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9B" w:rsidRPr="00DC799B" w:rsidRDefault="00DC799B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C799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EL COLOR </w:t>
      </w:r>
    </w:p>
    <w:p w:rsidR="001C0EB7" w:rsidRPr="00DC799B" w:rsidRDefault="00DC799B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>El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color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>es una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sz w:val="24"/>
          <w:szCs w:val="24"/>
          <w:shd w:val="clear" w:color="auto" w:fill="FFFFFF"/>
        </w:rPr>
        <w:t>percepción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>visual que se genera en el</w:t>
      </w: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C799B">
        <w:rPr>
          <w:rFonts w:ascii="Arial" w:hAnsi="Arial" w:cs="Arial"/>
          <w:sz w:val="24"/>
          <w:szCs w:val="24"/>
          <w:shd w:val="clear" w:color="auto" w:fill="FFFFFF"/>
        </w:rPr>
        <w:t>cerebro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>de los humanos y otros animales al interpretar las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sz w:val="24"/>
          <w:szCs w:val="24"/>
          <w:shd w:val="clear" w:color="auto" w:fill="FFFFFF"/>
        </w:rPr>
        <w:t>señales nerviosas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le envían los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sz w:val="24"/>
          <w:szCs w:val="24"/>
          <w:shd w:val="clear" w:color="auto" w:fill="FFFFFF"/>
        </w:rPr>
        <w:t>fotorreceptores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>en la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sz w:val="24"/>
          <w:szCs w:val="24"/>
          <w:shd w:val="clear" w:color="auto" w:fill="FFFFFF"/>
        </w:rPr>
        <w:t>retina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>del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sz w:val="24"/>
          <w:szCs w:val="24"/>
          <w:shd w:val="clear" w:color="auto" w:fill="FFFFFF"/>
        </w:rPr>
        <w:t>ojo</w:t>
      </w: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>, que a su vez interpretan y distinguen las distintas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sz w:val="24"/>
          <w:szCs w:val="24"/>
          <w:shd w:val="clear" w:color="auto" w:fill="FFFFFF"/>
        </w:rPr>
        <w:t>longitudes de onda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captan de la parte visible del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99B">
        <w:rPr>
          <w:rFonts w:ascii="Arial" w:hAnsi="Arial" w:cs="Arial"/>
          <w:sz w:val="24"/>
          <w:szCs w:val="24"/>
          <w:shd w:val="clear" w:color="auto" w:fill="FFFFFF"/>
        </w:rPr>
        <w:t>espectro electromagnético</w:t>
      </w:r>
      <w:r w:rsidRPr="00DC799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DC799B" w:rsidRPr="00DC799B" w:rsidRDefault="00DC799B" w:rsidP="00DC79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propiedades"/>
      <w:r w:rsidRPr="00DC799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ES"/>
        </w:rPr>
        <w:t>Tabla de propiedades de los colores:</w:t>
      </w:r>
      <w:bookmarkEnd w:id="0"/>
    </w:p>
    <w:p w:rsidR="00DC799B" w:rsidRPr="00DC799B" w:rsidRDefault="00DC799B" w:rsidP="00DC79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799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la siguiente tabla vamos a resumir, para los</w:t>
      </w:r>
      <w:bookmarkStart w:id="1" w:name="_GoBack"/>
      <w:bookmarkEnd w:id="1"/>
      <w:r w:rsidRPr="00DC799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principales colores, qué simbolizan, así como su efecto psicológico o acción terapéutica, tanto en positivo, como en negativo:</w:t>
      </w:r>
    </w:p>
    <w:tbl>
      <w:tblPr>
        <w:tblW w:w="0" w:type="auto"/>
        <w:tblCellSpacing w:w="15" w:type="dxa"/>
        <w:tblBorders>
          <w:top w:val="single" w:sz="6" w:space="0" w:color="191970"/>
          <w:left w:val="single" w:sz="6" w:space="0" w:color="191970"/>
          <w:bottom w:val="single" w:sz="18" w:space="0" w:color="191970"/>
          <w:right w:val="single" w:sz="18" w:space="0" w:color="19197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Tabla de propiedades de los colores"/>
      </w:tblPr>
      <w:tblGrid>
        <w:gridCol w:w="1121"/>
        <w:gridCol w:w="2268"/>
        <w:gridCol w:w="3383"/>
        <w:gridCol w:w="1942"/>
      </w:tblGrid>
      <w:tr w:rsidR="00DC799B" w:rsidRPr="00DC799B" w:rsidTr="00DC799B">
        <w:trPr>
          <w:tblCellSpacing w:w="15" w:type="dxa"/>
        </w:trPr>
        <w:tc>
          <w:tcPr>
            <w:tcW w:w="500" w:type="pct"/>
            <w:shd w:val="clear" w:color="auto" w:fill="19197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s-ES"/>
              </w:rPr>
              <w:t>Color</w:t>
            </w:r>
          </w:p>
        </w:tc>
        <w:tc>
          <w:tcPr>
            <w:tcW w:w="1350" w:type="pct"/>
            <w:shd w:val="clear" w:color="auto" w:fill="19197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s-ES"/>
              </w:rPr>
              <w:t>Significado</w:t>
            </w:r>
          </w:p>
        </w:tc>
        <w:tc>
          <w:tcPr>
            <w:tcW w:w="2000" w:type="pct"/>
            <w:shd w:val="clear" w:color="auto" w:fill="19197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s-ES"/>
              </w:rPr>
              <w:t>Su uso aporta</w:t>
            </w:r>
          </w:p>
        </w:tc>
        <w:tc>
          <w:tcPr>
            <w:tcW w:w="1150" w:type="pct"/>
            <w:shd w:val="clear" w:color="auto" w:fill="19197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es-ES"/>
              </w:rPr>
              <w:t>El exceso produce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BLANCO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Pureza, inocencia, optimismo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Purifica la mente a los más altos niveles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---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E6E6FA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LAVANDA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Equilibrio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Ayuda a la curación espiritual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Cansado y </w:t>
            </w:r>
            <w:proofErr w:type="spellStart"/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desorienrtado</w:t>
            </w:r>
            <w:proofErr w:type="spellEnd"/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C0C0C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PLATA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Paz, tenacidad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Quita dolencias y enfermedades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---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80808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  <w:t>GRIS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Estabilidad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Inspira la creatividad</w:t>
            </w: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Simboliza el éxito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---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FFFF0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AMARILLO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Inteligencia, alentador, tibieza, precaución, innovación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Ayuda a la estimulación mental</w:t>
            </w: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Aclara una mente confusa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Produce agotamiento</w:t>
            </w: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Genera demasiada actividad mental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FFD70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ORO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Fortaleza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Fortalece el cuerpo y el espíritu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Demasiado fuerte para muchas personas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FFA50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  <w:t>NARANJA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Energía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Tiene un agradable efecto de tibieza</w:t>
            </w: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Aumenta la inmunidad y la potencia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Aumenta la ansiedad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FF000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  <w:t>ROJO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Energía, vitalidad, poder, fuerza, apasionamiento, valor, agresividad, impulsivo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Usado para intensificar el metabolismo del cuerpo con efervescencia y </w:t>
            </w:r>
            <w:proofErr w:type="spellStart"/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apapasionamiento</w:t>
            </w:r>
            <w:proofErr w:type="spellEnd"/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 xml:space="preserve">Ayuda a </w:t>
            </w:r>
            <w:proofErr w:type="spellStart"/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siperar</w:t>
            </w:r>
            <w:proofErr w:type="spellEnd"/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la depresión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Ansiedad de aumentos, agitación, tensión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80008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  <w:t>PÚRPURA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Serenidad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Útil para problemas mentales y nerviosos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Pensamientos negativos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0000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  <w:t>AZUL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Verdad, serenidad, armonía, fidelidad, sinceridad, responsabilidad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Tranquiliza la mente</w:t>
            </w: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Disipa temores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Depresión, aflicción, pesadumbre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4B008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  <w:t>AÑIL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Verdad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Ayuda a despejar el camino a la consciencia del yo espiritual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Dolor de cabeza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00800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  <w:t>VERDE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Ecuanimidad inexperta, acaudalado, celos, moderado, equilibrado, tradicional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Útil para el agotamiento nervioso</w:t>
            </w: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Equilibra emociones</w:t>
            </w: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Revitaliza el espíritu</w:t>
            </w: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br/>
              <w:t>Estimula a sentir compasión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Crea energía negativa</w:t>
            </w:r>
          </w:p>
        </w:tc>
      </w:tr>
      <w:tr w:rsidR="00DC799B" w:rsidRPr="00DC799B" w:rsidTr="00DC799B">
        <w:trPr>
          <w:tblCellSpacing w:w="15" w:type="dxa"/>
        </w:trPr>
        <w:tc>
          <w:tcPr>
            <w:tcW w:w="0" w:type="auto"/>
            <w:shd w:val="clear" w:color="auto" w:fill="00000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ES"/>
              </w:rPr>
              <w:t>NEGRO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Silencio, elegancia, poder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Paz. Silencio</w:t>
            </w:r>
          </w:p>
        </w:tc>
        <w:tc>
          <w:tcPr>
            <w:tcW w:w="0" w:type="auto"/>
            <w:shd w:val="clear" w:color="auto" w:fill="F8F5E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C799B" w:rsidRPr="00DC799B" w:rsidRDefault="00DC799B" w:rsidP="00DC7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C799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Distante, intimidatorio</w:t>
            </w:r>
          </w:p>
        </w:tc>
      </w:tr>
    </w:tbl>
    <w:p w:rsidR="00DC799B" w:rsidRPr="00DC799B" w:rsidRDefault="00DC799B">
      <w:pPr>
        <w:rPr>
          <w:rFonts w:ascii="Arial" w:hAnsi="Arial" w:cs="Arial"/>
          <w:sz w:val="18"/>
          <w:szCs w:val="18"/>
        </w:rPr>
      </w:pPr>
    </w:p>
    <w:sectPr w:rsidR="00DC799B" w:rsidRPr="00DC7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9B"/>
    <w:rsid w:val="001C0EB7"/>
    <w:rsid w:val="00BD21C8"/>
    <w:rsid w:val="00DC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C799B"/>
  </w:style>
  <w:style w:type="character" w:styleId="Hipervnculo">
    <w:name w:val="Hyperlink"/>
    <w:basedOn w:val="Fuentedeprrafopredeter"/>
    <w:uiPriority w:val="99"/>
    <w:semiHidden/>
    <w:unhideWhenUsed/>
    <w:rsid w:val="00DC799B"/>
    <w:rPr>
      <w:color w:val="0000FF"/>
      <w:u w:val="single"/>
    </w:rPr>
  </w:style>
  <w:style w:type="paragraph" w:customStyle="1" w:styleId="ntext">
    <w:name w:val="ntext"/>
    <w:basedOn w:val="Normal"/>
    <w:rsid w:val="00DC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C799B"/>
  </w:style>
  <w:style w:type="character" w:styleId="Hipervnculo">
    <w:name w:val="Hyperlink"/>
    <w:basedOn w:val="Fuentedeprrafopredeter"/>
    <w:uiPriority w:val="99"/>
    <w:semiHidden/>
    <w:unhideWhenUsed/>
    <w:rsid w:val="00DC799B"/>
    <w:rPr>
      <w:color w:val="0000FF"/>
      <w:u w:val="single"/>
    </w:rPr>
  </w:style>
  <w:style w:type="paragraph" w:customStyle="1" w:styleId="ntext">
    <w:name w:val="ntext"/>
    <w:basedOn w:val="Normal"/>
    <w:rsid w:val="00DC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OBLATAS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OBLATAS</dc:creator>
  <cp:keywords/>
  <dc:description/>
  <cp:lastModifiedBy>OBLATAS</cp:lastModifiedBy>
  <cp:revision>1</cp:revision>
  <dcterms:created xsi:type="dcterms:W3CDTF">2013-05-20T16:45:00Z</dcterms:created>
  <dcterms:modified xsi:type="dcterms:W3CDTF">2013-05-20T17:09:00Z</dcterms:modified>
</cp:coreProperties>
</file>